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Апели антифашиста у Новом Саду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2023-10-25</w:t>
      </w:r>
    </w:p>
    <w:p>
      <w:pPr/>
      <w:r>
        <w:t>2 мин. читања</w:t>
      </w:r>
    </w:p>
    <w:p/>
    <w:p>
      <w:r>
        <w:t xml:space="preserve">Поводом годишњице ослобођења Новог Сада од фашистичке окупације, 23. октобра локални антифашисти су организовали марш у том граду. </w:t>
      </w:r>
      <w:r>
        <w:br/>
      </w:r>
      <w:r>
        <w:br/>
      </w:r>
      <w:r>
        <w:t>Рута је одабрана у складу са кретањем ослободилаца 1944. године. Неколико стотина окупљених грађана је носило заставе Југославије, као и антифашистичке, ЛГБТ и заставе Црног Овна - познатог кафића у Новом Саду где се окупљају антифашисти. Колона је узвикивала и добро познате антифашистичке пароле, попут “Смрт фашизму, слобода народу”, “Усташе и четници, заједно сте бежали”, “Нови Сад антифа град” и слично.</w:t>
      </w:r>
      <w:r>
        <w:br/>
      </w:r>
      <w:r>
        <w:br/>
      </w:r>
      <w:r>
        <w:t>Све је ово прошло мирно и без инцидената, осим што је један човек који је изашао из просторија огранка Српске академије наука и уметности, одлучио да изрази своје негодовање што се обележава годишњица ослобођења његовог града од Хитлероваца и њихових помагача.  Ипак, како улога академика у српском друштву није да се на улици туку у име националистичке политике, већ да пишу књиге које хушкају друге да то чине, ово се завршило на вербалном сукобу.</w:t>
      </w:r>
    </w:p>
    <w:p>
      <w:r>
        <w:t>Лепо је видети, посебно након срамотних дешавања у Београду, да неко ипак држи до тековина антифашизма, да се сећа тешко плаћених тријумфа из прошлости и да осуђује тренутну фашизацију друштва. Ипак, било би неодговорно са наше стране, да не упутимо најдобронамернију могућу критику друговима из колоне.</w:t>
      </w:r>
    </w:p>
    <w:p>
      <w:r>
        <w:t>“Скупили смо се са надом да фашистичке фаланге више никад неће харати овим градом и да се злочини које су чинили, више никада неће поновити. Данас на жалост сведочимо буђењу фашизма, сведочимо непроцесуирању фашиста који харају градом и који уништавају некажњено места за која се зна да су упориште антифашизма. Надамо се да ћемо следећу годишњицу дочекати у слободном Новом Саду и да ћемо фашисте ставити тамо где им је место, односно процесуирати.” изјављује активисткиња Маја Васић, један од организатора скупа.</w:t>
      </w:r>
    </w:p>
    <w:p>
      <w:r>
        <w:t>Док је свакако у питању један леп сентимент, проблем је у томе што је у питању искључиво сентимент. Нови Сад, као ни један други град у Европи, није ослобођен захваљујући нади. Надање неће довести до тога да грађани Новог Сада дочекају следећу годишњицу у слободном граду, нити ће надање спречити да се фашистички злочини понове. Фашизам се није повампирио захваљујући неком тренду који ће да оде као што је и дошао. Бујање фашизма има своје јасне материјалне узроке у трулежи позног капитализма и јасним ограничењима које “мирна” империјалистичка политика има.</w:t>
      </w:r>
    </w:p>
    <w:p>
      <w:r>
        <w:t>Активистички модел борбе против фашизма се своди искључиво на упирање прстом у правцу најочигледних манифестациа проблема, без тражења дубљих узрока. Ово прате апели и позиви, као и надање да ће неко, обично држава, да схвати те апеле озбиљно и да уради нешто. То има смисла само ако национализам и фашизам доживљавамо као ружне навике којих друштво може да се отресе некаквим декретом, а не као нужан производ империјалистичке политике националних буржоазија. Потпуно је апсурдно очекивати од класе којој је у интересу да спроводи политику која доводи до ширења оваквих појава да те исте појаве реши, макар постојала и искрена жеља за тиме.</w:t>
      </w:r>
    </w:p>
    <w:p>
      <w:r>
        <w:t>Истина је да само државна организација може да стане на пут фашизму, али државни апарат је само алат у рукама владајуће класе и спроводиће оне мере које су у интересу те класе. За ослобођење друштва од фашизма и спречавање фашистичких злочина, који нам (далеко било) предстоје у будућности, није довољно надати се милости капиталиста, већ се морамо борити за преузимање власти. Нестанак фашизма није поклон који ћемо добити од власти када им упутимо довољно апела. Само кроз доследну и организовану класну борбу и осигуравање радничке власти се можемо надати победи над овом пошасти.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apieli-antifasista-u-novom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