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Лењин о балканским народима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2025-11-23</w:t>
      </w:r>
    </w:p>
    <w:p>
      <w:pPr/>
    </w:p>
    <w:p/>
    <w:p>
      <w:r>
        <w:t>Либерали и националисти се препиру око различитих начина пљачке и поробљавања балканских народа од стране европске буржоазије.</w:t>
      </w:r>
    </w:p>
    <w:p>
      <w:r>
        <w:t>Само радници теже генерално демократској политици, за слободу и демократију свуда и у потпуности, против сваке „заштите", пљачке и интервенције!</w:t>
      </w:r>
    </w:p>
    <w:p>
      <w:r>
        <w:t xml:space="preserve">И. В. Лењин </w:t>
      </w:r>
    </w:p>
    <w:p>
      <w:r>
        <w:t>„Срамотна резолуција“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enjin-o-balkanskim-narod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