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Lenjin o jasnoći koju pruža marksistička linija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2026-07-21</w:t>
      </w:r>
    </w:p>
    <w:p>
      <w:pPr/>
    </w:p>
    <w:p/>
    <w:p>
      <w:r>
        <w:t>„Jedina marksistička linija u svetskom radničkom pokretu jeste da se masama objasni neizbežnost i nužnost raskida sa oportunizmom, da se one obrazuju za revoluciju vođenjem neumoljive borbe protiv oportunizma, da se iskustvo rata iskoristi kako bi se razotkrila, a ne prikrila, potpuna podlost nacionalno-liberalne radničke politike.“</w:t>
      </w:r>
      <w:r>
        <w:br/>
      </w:r>
      <w:r>
        <w:rPr>
          <w:b/>
        </w:rPr>
        <w:t xml:space="preserve">Vladimir Lenjin, </w:t>
      </w:r>
      <w:r>
        <w:rPr>
          <w:b/>
          <w:i/>
        </w:rPr>
        <w:t>Imperijalizam i rascep u socijalizmu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rs.politsturm.com/lenjin-o-jasnoci-koju-pruza-marksisticka-lini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