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Obnavljanje vojnog roka od 1. maja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2026-04-17</w:t>
      </w:r>
    </w:p>
    <w:p>
      <w:pPr/>
      <w:r>
        <w:t>1 мин. читања</w:t>
      </w:r>
    </w:p>
    <w:p/>
    <w:p>
      <w:r>
        <w:t>Predsednik Srbije Aleksandar Vučić izjavio je da je realno obnavljanje vojnog roka od 1. maja ove godine.</w:t>
      </w:r>
    </w:p>
    <w:p>
      <w:r>
        <w:rPr>
          <w:b/>
        </w:rPr>
        <w:t xml:space="preserve">Detalji. </w:t>
      </w:r>
      <w:r>
        <w:t xml:space="preserve">Vučić najavljuje </w:t>
      </w:r>
      <w:hyperlink r:id="rId12">
        <w:r>
          <w:rPr>
            <w:color w:val="0000FF"/>
            <w:u w:val="single"/>
          </w:rPr>
          <w:t>obnavljanje</w:t>
        </w:r>
      </w:hyperlink>
      <w:r>
        <w:t xml:space="preserve"> vojnog roka u toku ove godine. Služba će trajati 75 dana i očekuju se dalja ogromna ulaganja u odbranu.</w:t>
      </w:r>
    </w:p>
    <w:p>
      <w:r>
        <w:t xml:space="preserve">Takođe je napomenuo da će se ovim činom pdosticati izgradnja novih kasarni što će dalje podsticati </w:t>
      </w:r>
      <w:hyperlink r:id="rId12">
        <w:r>
          <w:rPr>
            <w:color w:val="0000FF"/>
            <w:u w:val="single"/>
          </w:rPr>
          <w:t>ekonomski</w:t>
        </w:r>
      </w:hyperlink>
      <w:r>
        <w:t xml:space="preserve"> rast:</w:t>
      </w:r>
    </w:p>
    <w:p>
      <w:r>
        <w:t>„Od Sombora do Pirota, od Priboja do Zaječara i u Kladovu… Jer time snažimo i te lokalne samouprave. Vojska će imati svoje plate, trošiće novac u gradu, dolaziće im porodice i neko će morati i da ih nahrani. Ti gradovi će tako, de facto, dobijati jednu novu fabriku“</w:t>
      </w:r>
    </w:p>
    <w:p>
      <w:r>
        <w:t>Naravno, tendere za izgradnju kasarni će dobijati najkrupniji monopoli koji upravo čine glavne finansijere kapitalističkih političkih partija, poput vladajućeg SNS-a.</w:t>
      </w:r>
    </w:p>
    <w:p>
      <w:r>
        <w:rPr>
          <w:b/>
        </w:rPr>
        <w:t xml:space="preserve">Treba da znate. </w:t>
      </w:r>
      <w:r>
        <w:t xml:space="preserve">Vojni budzet Srbije je 2025. godine </w:t>
      </w:r>
      <w:hyperlink r:id="rId13">
        <w:r>
          <w:rPr>
            <w:color w:val="0000FF"/>
            <w:u w:val="single"/>
          </w:rPr>
          <w:t>iznosio</w:t>
        </w:r>
      </w:hyperlink>
      <w:r>
        <w:t xml:space="preserve"> je čak 2,2 milijarde evra dok će 2026. godine biti uvećan za dodatnih 170 miliona evra. Ogromna suma ovog novca izdvaja se za kupovinu novog naoružanja, izgradnje novih fabrika kao i vraćanje vojnog roka. Samo kupovina aviona lovaca Rafal koštala je 828 miliona evra, što je više od celokupnog izdvajanja za </w:t>
      </w:r>
      <w:hyperlink r:id="rId14">
        <w:r>
          <w:rPr>
            <w:color w:val="0000FF"/>
            <w:u w:val="single"/>
          </w:rPr>
          <w:t>zdravstvo.</w:t>
        </w:r>
      </w:hyperlink>
    </w:p>
    <w:p>
      <w:r>
        <w:t>Sve veće investicije u “odbranu” kapitalističkih država su posledica zaoštravanja međuimperijalističke borbe i sklapanja novih i rušenja starih saveza između raznih imperijalista. Sklapanje vojnog sporazuma između Hrvatske, Kosova i Albanije, obnavljanje vojnog roka u Hrvatskoj, pad Viktora Orbana sa vlasti u Mađarskoj, kao i pad raznih drugih saveznika kineskih kapitalista stavio je očigledan pritisak na srpske kapitaliste, što dovodi do sve većeg naoružavanja.</w:t>
      </w:r>
    </w:p>
    <w:p>
      <w:r>
        <w:rPr>
          <w:b/>
        </w:rPr>
        <w:t xml:space="preserve">Zaključak. </w:t>
      </w:r>
      <w:r>
        <w:t>Dok se svetski imperijalisti bore za svoje parče tržišta, radnici snose sve posledice konflikta. Ratovi i konflikt u današnje doba imperijalizma nisu slučajnosti niti posledica “loših” individua, već naprotiv, logički zaključak kapitalističke tržišne konkurencije. Samo Boljševici su uspeli da stave tačku na masakr radnika od strane kapitalista i da uspostave mir. Ovo je i danas moguće, ali jedino ako nastavimo sa rekonstrukcijom socijalističkog pokreta koji će se dosledno boriti protiv socijal-šovinizma i oportunizma. Mi smo započeli ovaj proces na međunarodnom nivou, a ako želite da nam pomognete, pridružite se!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obnavljanje-vojnog-roka-od-1-maja-2" TargetMode="External"/><Relationship Id="rId12" Type="http://schemas.openxmlformats.org/officeDocument/2006/relationships/hyperlink" Target="https://share.google/iKSVAe1dwrA01yjlo" TargetMode="External"/><Relationship Id="rId13" Type="http://schemas.openxmlformats.org/officeDocument/2006/relationships/hyperlink" Target="https://tangosix.rs/2025/17/11/vojni-budzet-srbije-za-2026-godinu-170-miliona-evra-vise-nego-prosle-godine-rafali-najveca-pojedinacna-stavka/" TargetMode="External"/><Relationship Id="rId14" Type="http://schemas.openxmlformats.org/officeDocument/2006/relationships/hyperlink" Target="https://www.danas.rs/vesti/ekonomija/rafali-vazniji-od-zdravstva-i-obrazovanja-na-koje-projekte-ce-sledece-godine-otici-najvise-novca-iz-budz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