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Požar u Deliblatskoj peščari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2026-08-28</w:t>
      </w:r>
    </w:p>
    <w:p>
      <w:pPr/>
      <w:r>
        <w:t>2 мин. читања</w:t>
      </w:r>
    </w:p>
    <w:p/>
    <w:p>
      <w:r>
        <w:t xml:space="preserve">Požar na prostoru Deliblatske peščare, koji traje već duže od mesec dana, i dalje nije u potpunosti ugašen. Dok ovakvi prizori postaju svakodnevica u Srbiji, kapitalistička vlast ulaže u EXPO i militarizaciju.  </w:t>
      </w:r>
    </w:p>
    <w:p>
      <w:r>
        <w:rPr>
          <w:b/>
        </w:rPr>
        <w:t xml:space="preserve">Detalji. </w:t>
      </w:r>
      <w:r>
        <w:t xml:space="preserve">Požar u deliblatskoj peščari </w:t>
      </w:r>
      <w:hyperlink r:id="rId12">
        <w:r>
          <w:rPr>
            <w:color w:val="0000FF"/>
            <w:u w:val="single"/>
          </w:rPr>
          <w:t>otpočeo</w:t>
        </w:r>
      </w:hyperlink>
      <w:r>
        <w:t xml:space="preserve"> je 21. jula, a 05. avgusta se vatra otela kontroli i do danas </w:t>
      </w:r>
      <w:hyperlink r:id="rId13">
        <w:r>
          <w:rPr>
            <w:color w:val="0000FF"/>
            <w:u w:val="single"/>
          </w:rPr>
          <w:t>nije potpuno sanirana</w:t>
        </w:r>
      </w:hyperlink>
      <w:r>
        <w:t xml:space="preserve">. Preduzeće Vojvodina šume </w:t>
      </w:r>
      <w:hyperlink r:id="rId12">
        <w:r>
          <w:rPr>
            <w:color w:val="0000FF"/>
            <w:u w:val="single"/>
          </w:rPr>
          <w:t>tvrdi</w:t>
        </w:r>
      </w:hyperlink>
      <w:r>
        <w:t xml:space="preserve"> da je preduzela sve preventivne mere pre početka požara kao i da daje sve od sebe da požar ugasi. </w:t>
      </w:r>
    </w:p>
    <w:p>
      <w:r>
        <w:t xml:space="preserve">► </w:t>
      </w:r>
      <w:hyperlink r:id="rId14">
        <w:r>
          <w:rPr>
            <w:color w:val="0000FF"/>
            <w:u w:val="single"/>
          </w:rPr>
          <w:t>Deliblatska peščara</w:t>
        </w:r>
      </w:hyperlink>
      <w:r>
        <w:t xml:space="preserve"> predstalja stanište velikog braoja životinjskih i biljnih vrsta što je čini važnim ekološkim prostorom. Samim tim požar koji ju je zahvatio čini veliku materijalnu i ekološku štetu. </w:t>
      </w:r>
    </w:p>
    <w:p>
      <w:r>
        <w:rPr>
          <w:b/>
        </w:rPr>
        <w:t xml:space="preserve">Kontekst. </w:t>
      </w:r>
      <w:r>
        <w:t xml:space="preserve">Požar u Deliblatskoj peščari je samo jedan od </w:t>
      </w:r>
      <w:hyperlink r:id="rId15">
        <w:r>
          <w:rPr>
            <w:color w:val="0000FF"/>
            <w:u w:val="single"/>
          </w:rPr>
          <w:t>35 aktivnih požara</w:t>
        </w:r>
      </w:hyperlink>
      <w:r>
        <w:t xml:space="preserve"> u Srbiji. Kada pogledamo šire možemo videti da ovakva situacija nije specifična samo u našoj zemlji već da </w:t>
      </w:r>
      <w:hyperlink r:id="rId16">
        <w:r>
          <w:rPr>
            <w:color w:val="0000FF"/>
            <w:u w:val="single"/>
          </w:rPr>
          <w:t>požari bukte i u ostatku Evrope</w:t>
        </w:r>
      </w:hyperlink>
      <w:r>
        <w:t xml:space="preserve">. </w:t>
      </w:r>
    </w:p>
    <w:p>
      <w:r>
        <w:t xml:space="preserve">► Još jedan od trendova zajedničkih za Srbiju i ostale Evropske zemlje, zahvaćene požarima, jeste činjenica da se umesto u prevenciju i prilagođavanje klimatskim promenama </w:t>
      </w:r>
      <w:hyperlink r:id="rId16">
        <w:r>
          <w:rPr>
            <w:color w:val="0000FF"/>
            <w:u w:val="single"/>
          </w:rPr>
          <w:t>uleže u militarizaciju</w:t>
        </w:r>
      </w:hyperlink>
      <w:r>
        <w:t xml:space="preserve">. Srbija je početkom ove godine bila prva </w:t>
      </w:r>
      <w:hyperlink r:id="rId17">
        <w:r>
          <w:rPr>
            <w:color w:val="0000FF"/>
            <w:u w:val="single"/>
          </w:rPr>
          <w:t>u regionu</w:t>
        </w:r>
      </w:hyperlink>
      <w:r>
        <w:t xml:space="preserve">, a među prvih četrdeset zemalja </w:t>
      </w:r>
      <w:hyperlink r:id="rId18">
        <w:r>
          <w:rPr>
            <w:color w:val="0000FF"/>
            <w:u w:val="single"/>
          </w:rPr>
          <w:t>na svetu</w:t>
        </w:r>
      </w:hyperlink>
      <w:r>
        <w:t xml:space="preserve"> po uvozu naoružanja. </w:t>
      </w:r>
    </w:p>
    <w:p>
      <w:r>
        <w:t xml:space="preserve">► Pored ovoga ulaganja, Srbija izdvaja velike svote </w:t>
      </w:r>
      <w:hyperlink r:id="rId19">
        <w:r>
          <w:rPr>
            <w:color w:val="0000FF"/>
            <w:u w:val="single"/>
          </w:rPr>
          <w:t>novca za izgradnju EXPO-a</w:t>
        </w:r>
      </w:hyperlink>
      <w:r>
        <w:t xml:space="preserve">, dok u međuvremenu </w:t>
      </w:r>
      <w:hyperlink r:id="rId20">
        <w:r>
          <w:rPr>
            <w:color w:val="0000FF"/>
            <w:u w:val="single"/>
          </w:rPr>
          <w:t>zapostavlja</w:t>
        </w:r>
      </w:hyperlink>
      <w:r>
        <w:t xml:space="preserve"> ulaganje u mere protivpožarne bezbednosti. </w:t>
      </w:r>
    </w:p>
    <w:p>
      <w:r>
        <w:rPr>
          <w:b/>
        </w:rPr>
        <w:t>Treba da znate.</w:t>
      </w:r>
      <w:r>
        <w:t xml:space="preserve"> Sve ovo nimalo nije iznenađujuće kada razumemo način na koji kapitalizam funkcioniše. Za kapitaliste prevencija katastrofa koje se u budućnosti mogu desiti predstavljaju samo prepreku koja ih sprečava da ostvaruju veće profite. Čak i u slučajevima gde ovakve nepogode načine veliku materijalu štetu one se putem raznih mera štednje mogu prebaciti na pleća radničke klase. </w:t>
      </w:r>
    </w:p>
    <w:p>
      <w:r>
        <w:t xml:space="preserve">► Kako iz ovog, i drugih primera, možemo primetiti ovakvo ophođenje buržuazije ne ostaje neprimećeno. Ekološki aktivisti, stručne organizacije, ali i druge malograđanske organizacije postale su veoma aktivne kada se vest o požaru proširila. Bitno je znati da je u najboljem slučaju borba ovih često veoma malih i izolovanih grupa, kao i samostalnih aktivista, sizifovski posao dok se u najgorem slučaju ovakvi događaji oportunistički koriste kako bi se došlo do bilo kakve vlasti. </w:t>
      </w:r>
    </w:p>
    <w:p>
      <w:r>
        <w:rPr>
          <w:b/>
        </w:rPr>
        <w:t xml:space="preserve">Zaključak. </w:t>
      </w:r>
      <w:r>
        <w:t xml:space="preserve">Ekološki problemi se ne mogu trajno rešiti dokle god se čovečanstvo ne reši okova kapitalističke proizvodnje. Planski pristup ekološkom pitanju vođen naukom, a ne profitom, pokazao je svoju delotvornost u </w:t>
      </w:r>
      <w:hyperlink r:id="rId21">
        <w:r>
          <w:rPr>
            <w:color w:val="0000FF"/>
            <w:u w:val="single"/>
          </w:rPr>
          <w:t>SSSR-u</w:t>
        </w:r>
      </w:hyperlink>
      <w:r>
        <w:t xml:space="preserve"> i  idalje predstavlja jedini način kojim se može ići dalje. Zato se pitanje ekologije ne može posmatrati odvojeno od procesa klasne borbe i prevazilaženja kapitalističkog načina proizvodnje kako bi se uspostavilo socijalističko društvo.   </w:t>
      </w:r>
    </w:p>
    <w:p>
      <w:r>
        <w:t xml:space="preserve">Politšturm regularno publikuje marksističko-lenjinističke analize sve gore klimatske krize, kao i drugih ključnih političkih i ekonomskih problema. Zapratite nas na </w:t>
      </w:r>
      <w:hyperlink r:id="rId22">
        <w:r>
          <w:rPr>
            <w:color w:val="0000FF"/>
            <w:u w:val="single"/>
          </w:rPr>
          <w:t>Youtube-u</w:t>
        </w:r>
      </w:hyperlink>
      <w:r>
        <w:t xml:space="preserve">, </w:t>
      </w:r>
      <w:hyperlink r:id="rId23">
        <w:r>
          <w:rPr>
            <w:color w:val="0000FF"/>
            <w:u w:val="single"/>
          </w:rPr>
          <w:t>Instagramu</w:t>
        </w:r>
      </w:hyperlink>
      <w:r>
        <w:t xml:space="preserve"> i </w:t>
      </w:r>
      <w:hyperlink r:id="rId24">
        <w:r>
          <w:rPr>
            <w:color w:val="0000FF"/>
            <w:u w:val="single"/>
          </w:rPr>
          <w:t>Diskord</w:t>
        </w:r>
      </w:hyperlink>
      <w:r>
        <w:t>. Pridružite nam se kako (</w:t>
      </w:r>
      <w:hyperlink r:id="rId25">
        <w:r>
          <w:rPr>
            <w:color w:val="0000FF"/>
            <w:u w:val="single"/>
          </w:rPr>
          <w:t>RS</w:t>
        </w:r>
      </w:hyperlink>
      <w:r>
        <w:t xml:space="preserve"> ili </w:t>
      </w:r>
      <w:hyperlink r:id="rId26">
        <w:r>
          <w:rPr>
            <w:color w:val="0000FF"/>
            <w:u w:val="single"/>
          </w:rPr>
          <w:t>HR</w:t>
        </w:r>
      </w:hyperlink>
      <w:r>
        <w:t>) biste nam pomogli u našem radu.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pozar-u-deliblatskoj-pescari" TargetMode="External"/><Relationship Id="rId12" Type="http://schemas.openxmlformats.org/officeDocument/2006/relationships/hyperlink" Target="https://n1info.rs/vesti/pozar-u-deliblatskoj-pescari-hronologija-2026-vojvodinasume/" TargetMode="External"/><Relationship Id="rId13" Type="http://schemas.openxmlformats.org/officeDocument/2006/relationships/hyperlink" Target="https://insajder.net/vesti/marinkovic-vojvodinasume-za-insajder-situacija-u-deliblatskoj-pescari-mirinija-ali-opasnost-nije-prosla-sledi-tezak-vikend-ako-se-vremenski-uslovi-pogorsaju" TargetMode="External"/><Relationship Id="rId14" Type="http://schemas.openxmlformats.org/officeDocument/2006/relationships/hyperlink" Target="https://deliblatskapescara.rs/" TargetMode="External"/><Relationship Id="rId15" Type="http://schemas.openxmlformats.org/officeDocument/2006/relationships/hyperlink" Target="https://n1info.rs/vesti/pozari-u-srbiji-najkriticnija-mesta-i-trenutna-situacija/" TargetMode="External"/><Relationship Id="rId16" Type="http://schemas.openxmlformats.org/officeDocument/2006/relationships/hyperlink" Target="https://rs.politsturm.com/pozari-unistavaju-evropu-dok-se-ratni-budzeti-uvecavaju" TargetMode="External"/><Relationship Id="rId17" Type="http://schemas.openxmlformats.org/officeDocument/2006/relationships/hyperlink" Target="https://www.dw.com/sr/srbija-najve%C4%87i-uvoznik-oru%C5%BEja-na-zapadnom-balkanu/a-76285705" TargetMode="External"/><Relationship Id="rId18" Type="http://schemas.openxmlformats.org/officeDocument/2006/relationships/hyperlink" Target="https://nova.rs/vesti/politika/zasto-je-srbija-medju-40-najvecih-uvoznika-oruzja-na-svetu-i-zasto-je-cak-61-odsto-tog-naoruzanja-kupljeno-od-si-djinpinga/" TargetMode="External"/><Relationship Id="rId19" Type="http://schemas.openxmlformats.org/officeDocument/2006/relationships/hyperlink" Target="https://www.slobodnaevropa.org/a/expo-beograd-finansiranje/33728633.html" TargetMode="External"/><Relationship Id="rId20" Type="http://schemas.openxmlformats.org/officeDocument/2006/relationships/hyperlink" Target="https://www.agronews.rs/srbija-stedi-na-prevenciji-pozara-a-stetu-na-kraju-placa-mnogo-skuplje/" TargetMode="External"/><Relationship Id="rId21" Type="http://schemas.openxmlformats.org/officeDocument/2006/relationships/hyperlink" Target="https://us.politsturm.com/climate-crisis" TargetMode="External"/><Relationship Id="rId22" Type="http://schemas.openxmlformats.org/officeDocument/2006/relationships/hyperlink" Target="https://www.youtube.com/@politsturm.serbia" TargetMode="External"/><Relationship Id="rId23" Type="http://schemas.openxmlformats.org/officeDocument/2006/relationships/hyperlink" Target="https://www.instagram.com/politsturm.serbia/" TargetMode="External"/><Relationship Id="rId24" Type="http://schemas.openxmlformats.org/officeDocument/2006/relationships/hyperlink" Target="https://discord.com/invite/pvfeUYg" TargetMode="External"/><Relationship Id="rId25" Type="http://schemas.openxmlformats.org/officeDocument/2006/relationships/hyperlink" Target="https://docs.google.com/forms/d/1wrwrTjyVyRKW2NavItMX2BifjQKQT9NCOx9vYSLa_GA/viewform?edit_requested=true" TargetMode="External"/><Relationship Id="rId26" Type="http://schemas.openxmlformats.org/officeDocument/2006/relationships/hyperlink" Target="https://docs.google.com/forms/d/1XD6VbpEYK2A_so_XWxU1W2f4wnuFkPmKNgvZAh3-vkM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